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8E3D" w14:textId="7A54659E" w:rsidR="00B244EF" w:rsidRDefault="00B244EF" w:rsidP="00E003CE">
      <w:pP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  <w: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  <w:t>KVLS</w:t>
      </w:r>
    </w:p>
    <w:p w14:paraId="4178ECD4" w14:textId="3BCEB787" w:rsidR="00E003CE" w:rsidRDefault="00B244EF" w:rsidP="00E003CE">
      <w:pP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  <w: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  <w:t>Hoe wij met elkaar omgaan</w:t>
      </w:r>
      <w:r w:rsidR="00044602" w:rsidRPr="00044602"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  <w:t xml:space="preserve"> !</w:t>
      </w:r>
    </w:p>
    <w:p w14:paraId="0B819D32" w14:textId="77777777" w:rsidR="00044602" w:rsidRDefault="00044602" w:rsidP="00E003CE">
      <w:pP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</w:p>
    <w:p w14:paraId="06783D91" w14:textId="77777777" w:rsidR="00044602" w:rsidRDefault="00044602" w:rsidP="00E003CE">
      <w:pP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</w:p>
    <w:p w14:paraId="4DDE9235" w14:textId="77777777" w:rsidR="00044602" w:rsidRDefault="00044602" w:rsidP="00E003CE">
      <w:pP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</w:p>
    <w:p w14:paraId="6E9BCD5F" w14:textId="77777777" w:rsidR="00044602" w:rsidRDefault="00044602" w:rsidP="00E003CE">
      <w:pPr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</w:p>
    <w:p w14:paraId="3C6DCAD4" w14:textId="21C9C49E" w:rsidR="00044602" w:rsidRDefault="00044602" w:rsidP="00044602">
      <w:pPr>
        <w:widowControl w:val="0"/>
        <w:numPr>
          <w:ilvl w:val="0"/>
          <w:numId w:val="15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280"/>
        <w:ind w:left="-426" w:firstLine="0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>
        <w:rPr>
          <w:rFonts w:cs="Arial"/>
          <w:b/>
          <w:bCs/>
          <w:sz w:val="26"/>
          <w:szCs w:val="26"/>
          <w:lang w:val="en-US" w:eastAsia="nl-NL"/>
        </w:rPr>
        <w:t>Voorstel</w:t>
      </w:r>
      <w:proofErr w:type="spellEnd"/>
      <w:r>
        <w:rPr>
          <w:rFonts w:cs="Arial"/>
          <w:b/>
          <w:bCs/>
          <w:sz w:val="26"/>
          <w:szCs w:val="26"/>
          <w:lang w:val="en-US" w:eastAsia="nl-NL"/>
        </w:rPr>
        <w:t xml:space="preserve"> </w:t>
      </w:r>
      <w:proofErr w:type="spellStart"/>
      <w:r>
        <w:rPr>
          <w:rFonts w:cs="Arial"/>
          <w:b/>
          <w:bCs/>
          <w:sz w:val="26"/>
          <w:szCs w:val="26"/>
          <w:lang w:val="en-US" w:eastAsia="nl-NL"/>
        </w:rPr>
        <w:t>omgangsreg</w:t>
      </w:r>
      <w:bookmarkStart w:id="0" w:name="_GoBack"/>
      <w:bookmarkEnd w:id="0"/>
      <w:r>
        <w:rPr>
          <w:rFonts w:cs="Arial"/>
          <w:b/>
          <w:bCs/>
          <w:sz w:val="26"/>
          <w:szCs w:val="26"/>
          <w:lang w:val="en-US" w:eastAsia="nl-NL"/>
        </w:rPr>
        <w:t>els</w:t>
      </w:r>
      <w:proofErr w:type="spellEnd"/>
      <w:r>
        <w:rPr>
          <w:rFonts w:cs="Arial"/>
          <w:b/>
          <w:bCs/>
          <w:sz w:val="26"/>
          <w:szCs w:val="26"/>
          <w:lang w:val="en-US" w:eastAsia="nl-NL"/>
        </w:rPr>
        <w:t xml:space="preserve"> </w:t>
      </w:r>
      <w:proofErr w:type="spellStart"/>
      <w:r>
        <w:rPr>
          <w:rFonts w:cs="Arial"/>
          <w:b/>
          <w:bCs/>
          <w:sz w:val="26"/>
          <w:szCs w:val="26"/>
          <w:lang w:val="en-US" w:eastAsia="nl-NL"/>
        </w:rPr>
        <w:t>voor</w:t>
      </w:r>
      <w:proofErr w:type="spellEnd"/>
      <w:r>
        <w:rPr>
          <w:rFonts w:cs="Arial"/>
          <w:b/>
          <w:bCs/>
          <w:sz w:val="26"/>
          <w:szCs w:val="26"/>
          <w:lang w:val="en-US" w:eastAsia="nl-NL"/>
        </w:rPr>
        <w:t xml:space="preserve"> </w:t>
      </w:r>
      <w:proofErr w:type="spellStart"/>
      <w:r>
        <w:rPr>
          <w:rFonts w:cs="Arial"/>
          <w:b/>
          <w:bCs/>
          <w:sz w:val="26"/>
          <w:szCs w:val="26"/>
          <w:lang w:val="en-US" w:eastAsia="nl-NL"/>
        </w:rPr>
        <w:t>leden</w:t>
      </w:r>
      <w:proofErr w:type="spellEnd"/>
      <w:r>
        <w:rPr>
          <w:rFonts w:cs="Arial"/>
          <w:b/>
          <w:bCs/>
          <w:sz w:val="26"/>
          <w:szCs w:val="26"/>
          <w:lang w:val="en-US" w:eastAsia="nl-NL"/>
        </w:rPr>
        <w:t>:</w:t>
      </w:r>
    </w:p>
    <w:p w14:paraId="6BA6A64B" w14:textId="5A84C2A1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accepteer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en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respecteer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proofErr w:type="gram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proofErr w:type="gram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zoals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hij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is en discrimineer niet. </w:t>
      </w:r>
    </w:p>
    <w:p w14:paraId="739A3585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Iedereen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telt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mee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binnen</w:t>
      </w:r>
      <w:proofErr w:type="spellEnd"/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r w:rsidRPr="00547648">
        <w:rPr>
          <w:rFonts w:cs="Arial"/>
          <w:sz w:val="26"/>
          <w:szCs w:val="26"/>
          <w:lang w:val="en-US" w:eastAsia="nl-NL"/>
        </w:rPr>
        <w:t xml:space="preserve">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vereniging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322B717B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houd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rekening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met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grenzen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die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aangeeft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0046E296" w14:textId="47AD511A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val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lastig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5F0D2EFB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berokken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schade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2A3C1B41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maak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op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enkele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wijze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misbruik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van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mijn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machtspositie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>.</w:t>
      </w:r>
    </w:p>
    <w:p w14:paraId="42AE776A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scheld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en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maak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gemene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grappen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of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opmerkingen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over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anderen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2AC75D51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negeer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spellStart"/>
      <w:proofErr w:type="gramEnd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doe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mee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aan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pesten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,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uitlachen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of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roddelen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</w:p>
    <w:p w14:paraId="4DAB6142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vecht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,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gebruik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geweld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,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bedreig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, </w:t>
      </w:r>
    </w:p>
    <w:p w14:paraId="6CD9180C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neem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wapens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mee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>.</w:t>
      </w:r>
    </w:p>
    <w:p w14:paraId="48BDA753" w14:textId="5F7C859C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kom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ongewenst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te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dichtbij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en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raak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tegen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zijn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of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haar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wil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aan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471E9840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geef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ongewenste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seksueel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getinte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aandacht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1A4F1F25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stel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ongepaste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vragen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en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maak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geen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ongewenste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opmerkingen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over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iemands</w:t>
      </w:r>
      <w:proofErr w:type="spellEnd"/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persoonlijk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leven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of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uiterlijk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>.</w:t>
      </w:r>
    </w:p>
    <w:p w14:paraId="5B17CE3F" w14:textId="77777777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Als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iemand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mij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hindert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of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lastig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valt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,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dan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vraag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hem/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haar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hiermee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proofErr w:type="gramStart"/>
      <w:r w:rsidRPr="00547648">
        <w:rPr>
          <w:rFonts w:cs="Arial"/>
          <w:sz w:val="26"/>
          <w:szCs w:val="26"/>
          <w:lang w:val="en-US" w:eastAsia="nl-NL"/>
        </w:rPr>
        <w:t>te</w:t>
      </w:r>
      <w:proofErr w:type="spellEnd"/>
      <w:proofErr w:type="gram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stoppen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.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Als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dat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helpt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,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vraag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een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om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hulp</w:t>
      </w:r>
      <w:proofErr w:type="spellEnd"/>
      <w:proofErr w:type="gramStart"/>
      <w:r w:rsidRPr="00547648">
        <w:rPr>
          <w:rFonts w:cs="Arial"/>
          <w:sz w:val="26"/>
          <w:szCs w:val="26"/>
          <w:lang w:val="en-US" w:eastAsia="nl-NL"/>
        </w:rPr>
        <w:t>.</w:t>
      </w:r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> </w:t>
      </w:r>
      <w:proofErr w:type="gramEnd"/>
    </w:p>
    <w:p w14:paraId="5B0AEE32" w14:textId="3B502945" w:rsidR="00044602" w:rsidRPr="00547648" w:rsidRDefault="00044602" w:rsidP="00547648">
      <w:pPr>
        <w:pStyle w:val="Lijstalinea"/>
        <w:widowControl w:val="0"/>
        <w:numPr>
          <w:ilvl w:val="0"/>
          <w:numId w:val="16"/>
        </w:numPr>
        <w:tabs>
          <w:tab w:val="left" w:pos="-142"/>
          <w:tab w:val="left" w:pos="940"/>
        </w:tabs>
        <w:autoSpaceDE w:val="0"/>
        <w:autoSpaceDN w:val="0"/>
        <w:adjustRightInd w:val="0"/>
        <w:ind w:left="-426" w:hanging="142"/>
        <w:rPr>
          <w:rFonts w:ascii="Helvetica Neue" w:hAnsi="Helvetica Neue" w:cs="Helvetica Neue"/>
          <w:sz w:val="28"/>
          <w:szCs w:val="28"/>
          <w:lang w:val="en-US" w:eastAsia="nl-NL"/>
        </w:rPr>
      </w:pPr>
      <w:proofErr w:type="spellStart"/>
      <w:r w:rsidRPr="00547648">
        <w:rPr>
          <w:rFonts w:cs="Arial"/>
          <w:sz w:val="26"/>
          <w:szCs w:val="26"/>
          <w:lang w:val="en-US" w:eastAsia="nl-NL"/>
        </w:rPr>
        <w:t>Ik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help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anderen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proofErr w:type="gramStart"/>
      <w:r w:rsidRPr="00547648">
        <w:rPr>
          <w:rFonts w:cs="Arial"/>
          <w:sz w:val="26"/>
          <w:szCs w:val="26"/>
          <w:lang w:val="en-US" w:eastAsia="nl-NL"/>
        </w:rPr>
        <w:t>om</w:t>
      </w:r>
      <w:proofErr w:type="spellEnd"/>
      <w:proofErr w:type="gram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zich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ook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aan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deze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afspraken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te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houden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en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spreek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degene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die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zich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daar</w:t>
      </w:r>
      <w:proofErr w:type="spellEnd"/>
      <w:r w:rsidRPr="00547648">
        <w:rPr>
          <w:rFonts w:ascii="Helvetica Neue" w:hAnsi="Helvetica Neue" w:cs="Helvetica Neue"/>
          <w:sz w:val="28"/>
          <w:szCs w:val="28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niet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aan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houdt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eropaan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en meld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dit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zo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nodig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bij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 xml:space="preserve"> het </w:t>
      </w:r>
      <w:proofErr w:type="spellStart"/>
      <w:r w:rsidRPr="00547648">
        <w:rPr>
          <w:rFonts w:cs="Arial"/>
          <w:sz w:val="26"/>
          <w:szCs w:val="26"/>
          <w:lang w:val="en-US" w:eastAsia="nl-NL"/>
        </w:rPr>
        <w:t>bestuur</w:t>
      </w:r>
      <w:proofErr w:type="spellEnd"/>
      <w:r w:rsidRPr="00547648">
        <w:rPr>
          <w:rFonts w:cs="Arial"/>
          <w:sz w:val="26"/>
          <w:szCs w:val="26"/>
          <w:lang w:val="en-US" w:eastAsia="nl-NL"/>
        </w:rPr>
        <w:t>.</w:t>
      </w:r>
    </w:p>
    <w:p w14:paraId="2CC9C00E" w14:textId="77777777" w:rsidR="00044602" w:rsidRPr="00044602" w:rsidRDefault="00044602" w:rsidP="00044602">
      <w:pPr>
        <w:ind w:left="-426"/>
        <w:rPr>
          <w:rFonts w:ascii="Impact" w:hAnsi="Impact" w:cs="TTE1A24328t00"/>
          <w:color w:val="FFFFFF" w:themeColor="background1"/>
          <w:sz w:val="32"/>
          <w:szCs w:val="32"/>
          <w:lang w:eastAsia="nl-NL"/>
        </w:rPr>
      </w:pPr>
    </w:p>
    <w:sectPr w:rsidR="00044602" w:rsidRPr="00044602" w:rsidSect="00442B4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F651" w14:textId="77777777" w:rsidR="00044602" w:rsidRDefault="00044602" w:rsidP="00442B47">
      <w:r>
        <w:separator/>
      </w:r>
    </w:p>
  </w:endnote>
  <w:endnote w:type="continuationSeparator" w:id="0">
    <w:p w14:paraId="5B251583" w14:textId="77777777" w:rsidR="00044602" w:rsidRDefault="00044602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1D70" w14:textId="77777777" w:rsidR="00044602" w:rsidRPr="00442B47" w:rsidRDefault="00044602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val="en-US" w:eastAsia="nl-NL"/>
      </w:rPr>
      <w:drawing>
        <wp:anchor distT="0" distB="0" distL="114300" distR="114300" simplePos="0" relativeHeight="251658752" behindDoc="1" locked="0" layoutInCell="1" allowOverlap="1" wp14:anchorId="54C4294B" wp14:editId="0470F86B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4" name="Afbeelding 4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CDC">
      <w:rPr>
        <w:rFonts w:ascii="Arial" w:hAnsi="Arial" w:cs="Arial"/>
        <w:i/>
        <w:color w:val="FFFFFF"/>
        <w:sz w:val="20"/>
        <w:szCs w:val="20"/>
      </w:rPr>
      <w:t xml:space="preserve"> </w:t>
    </w:r>
    <w:r>
      <w:rPr>
        <w:rFonts w:ascii="Arial" w:hAnsi="Arial" w:cs="Arial"/>
        <w:i/>
        <w:color w:val="FFFFFF"/>
        <w:sz w:val="20"/>
        <w:szCs w:val="20"/>
      </w:rPr>
      <w:t>Vacature adjunct-directeur</w:t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color w:val="FFFFFF"/>
        <w:sz w:val="20"/>
        <w:szCs w:val="20"/>
      </w:rPr>
      <w:fldChar w:fldCharType="begin"/>
    </w:r>
    <w:r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Pr="00442B47">
      <w:rPr>
        <w:rFonts w:ascii="Arial" w:hAnsi="Arial" w:cs="Arial"/>
        <w:color w:val="FFFFFF"/>
        <w:sz w:val="20"/>
        <w:szCs w:val="20"/>
      </w:rPr>
      <w:fldChar w:fldCharType="separate"/>
    </w:r>
    <w:r>
      <w:rPr>
        <w:rFonts w:ascii="Arial" w:hAnsi="Arial" w:cs="Arial"/>
        <w:noProof/>
        <w:color w:val="FFFFFF"/>
        <w:sz w:val="20"/>
        <w:szCs w:val="20"/>
      </w:rPr>
      <w:t>3</w:t>
    </w:r>
    <w:r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519F4168" w14:textId="77777777" w:rsidR="00044602" w:rsidRPr="00442B47" w:rsidRDefault="00044602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D0A9" w14:textId="77777777" w:rsidR="00044602" w:rsidRPr="00442B47" w:rsidRDefault="00044602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val="en-US" w:eastAsia="nl-NL"/>
      </w:rPr>
      <w:drawing>
        <wp:anchor distT="0" distB="0" distL="114300" distR="114300" simplePos="0" relativeHeight="251657728" behindDoc="1" locked="0" layoutInCell="1" allowOverlap="1" wp14:anchorId="5DD9FE18" wp14:editId="0EF5BD95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6" name="Afbeelding 6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color w:val="FFFFFF"/>
        <w:sz w:val="20"/>
        <w:szCs w:val="20"/>
      </w:rPr>
      <w:t>V1.0</w:t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color w:val="FFFFFF"/>
        <w:sz w:val="20"/>
        <w:szCs w:val="20"/>
      </w:rPr>
      <w:fldChar w:fldCharType="begin"/>
    </w:r>
    <w:r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B244EF">
      <w:rPr>
        <w:rFonts w:ascii="Arial" w:hAnsi="Arial" w:cs="Arial"/>
        <w:noProof/>
        <w:color w:val="FFFFFF"/>
        <w:sz w:val="20"/>
        <w:szCs w:val="20"/>
      </w:rPr>
      <w:t>1</w:t>
    </w:r>
    <w:r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4314B5AA" w14:textId="77777777" w:rsidR="00044602" w:rsidRDefault="0004460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D9102" w14:textId="77777777" w:rsidR="00044602" w:rsidRDefault="00044602" w:rsidP="00442B47">
      <w:r>
        <w:separator/>
      </w:r>
    </w:p>
  </w:footnote>
  <w:footnote w:type="continuationSeparator" w:id="0">
    <w:p w14:paraId="4399FA38" w14:textId="77777777" w:rsidR="00044602" w:rsidRDefault="00044602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2CF1" w14:textId="77777777" w:rsidR="00044602" w:rsidRDefault="0004460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6704" behindDoc="1" locked="0" layoutInCell="1" allowOverlap="1" wp14:anchorId="7CF6CFFF" wp14:editId="23967382">
          <wp:simplePos x="0" y="0"/>
          <wp:positionH relativeFrom="column">
            <wp:posOffset>-900430</wp:posOffset>
          </wp:positionH>
          <wp:positionV relativeFrom="paragraph">
            <wp:posOffset>-452755</wp:posOffset>
          </wp:positionV>
          <wp:extent cx="7610475" cy="1819275"/>
          <wp:effectExtent l="0" t="0" r="9525" b="9525"/>
          <wp:wrapNone/>
          <wp:docPr id="5" name="Afbeelding 1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B2B60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546CF"/>
    <w:multiLevelType w:val="hybridMultilevel"/>
    <w:tmpl w:val="4E36CC46"/>
    <w:lvl w:ilvl="0" w:tplc="41D048C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D5DD7"/>
    <w:multiLevelType w:val="hybridMultilevel"/>
    <w:tmpl w:val="788E8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9"/>
    <w:rsid w:val="00044602"/>
    <w:rsid w:val="001760DF"/>
    <w:rsid w:val="00203AE4"/>
    <w:rsid w:val="00284DED"/>
    <w:rsid w:val="002B3A49"/>
    <w:rsid w:val="003309A5"/>
    <w:rsid w:val="003B38D6"/>
    <w:rsid w:val="00442B47"/>
    <w:rsid w:val="004B4FFC"/>
    <w:rsid w:val="005256A3"/>
    <w:rsid w:val="00547648"/>
    <w:rsid w:val="005550E8"/>
    <w:rsid w:val="00642444"/>
    <w:rsid w:val="0068081D"/>
    <w:rsid w:val="006A7075"/>
    <w:rsid w:val="00763465"/>
    <w:rsid w:val="007B0739"/>
    <w:rsid w:val="007F6F0B"/>
    <w:rsid w:val="00824677"/>
    <w:rsid w:val="00836109"/>
    <w:rsid w:val="009D6764"/>
    <w:rsid w:val="00A50C9C"/>
    <w:rsid w:val="00B244EF"/>
    <w:rsid w:val="00C228BE"/>
    <w:rsid w:val="00CD109E"/>
    <w:rsid w:val="00CE737D"/>
    <w:rsid w:val="00D24B73"/>
    <w:rsid w:val="00D5328A"/>
    <w:rsid w:val="00DF506B"/>
    <w:rsid w:val="00DF62D6"/>
    <w:rsid w:val="00E003CE"/>
    <w:rsid w:val="00E15710"/>
    <w:rsid w:val="00E36CDC"/>
    <w:rsid w:val="00EA7165"/>
    <w:rsid w:val="00ED3F94"/>
    <w:rsid w:val="00F94382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22B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Teken">
    <w:name w:val="Koptekst Teken"/>
    <w:link w:val="Koptekst"/>
    <w:locked/>
    <w:rsid w:val="00442B47"/>
    <w:rPr>
      <w:rFonts w:cs="Times New Roman"/>
    </w:rPr>
  </w:style>
  <w:style w:type="paragraph" w:styleId="Voettekst">
    <w:name w:val="footer"/>
    <w:basedOn w:val="Normaal"/>
    <w:link w:val="VoettekstTeken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Teken">
    <w:name w:val="Voettekst Teken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2B3A49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Teken">
    <w:name w:val="Koptekst Teken"/>
    <w:link w:val="Koptekst"/>
    <w:locked/>
    <w:rsid w:val="00442B47"/>
    <w:rPr>
      <w:rFonts w:cs="Times New Roman"/>
    </w:rPr>
  </w:style>
  <w:style w:type="paragraph" w:styleId="Voettekst">
    <w:name w:val="footer"/>
    <w:basedOn w:val="Normaal"/>
    <w:link w:val="VoettekstTeken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Teken">
    <w:name w:val="Voettekst Teken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2B3A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willem\Dropbox\Scouting\Logo's\Infoblad%20(hout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99CB3-8267-EF4A-9CBD-0AF704A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\Users\Janwillem\Dropbox\Scouting\Logo's\Infoblad (hout).dot</Template>
  <TotalTime>1</TotalTime>
  <Pages>1</Pages>
  <Words>176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creator>Janwillem</dc:creator>
  <cp:lastModifiedBy>Jan Derk Korten</cp:lastModifiedBy>
  <cp:revision>2</cp:revision>
  <cp:lastPrinted>2015-09-08T12:19:00Z</cp:lastPrinted>
  <dcterms:created xsi:type="dcterms:W3CDTF">2015-09-08T12:25:00Z</dcterms:created>
  <dcterms:modified xsi:type="dcterms:W3CDTF">2015-09-08T12:25:00Z</dcterms:modified>
</cp:coreProperties>
</file>